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81" w:rsidRDefault="00004281" w:rsidP="00004281">
      <w:pPr>
        <w:rPr>
          <w:sz w:val="28"/>
          <w:szCs w:val="28"/>
        </w:rPr>
      </w:pPr>
      <w:r>
        <w:rPr>
          <w:sz w:val="28"/>
          <w:szCs w:val="28"/>
        </w:rPr>
        <w:t>Research Paper</w:t>
      </w:r>
      <w:r w:rsidR="00B87AF2">
        <w:rPr>
          <w:sz w:val="28"/>
          <w:szCs w:val="28"/>
        </w:rPr>
        <w:t xml:space="preserve"> Quotation Analysis Assignment 3</w:t>
      </w:r>
    </w:p>
    <w:p w:rsidR="00004281" w:rsidRDefault="00004281" w:rsidP="0000428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assignment must be submitted to turnitin.com to receive credit.  If you have a problem with your turnitin.com account, please plan to remedy this over the next few days.</w:t>
      </w:r>
    </w:p>
    <w:p w:rsidR="00004281" w:rsidRDefault="00004281" w:rsidP="000042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</w:p>
    <w:p w:rsidR="00004281" w:rsidRDefault="00004281" w:rsidP="00004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this assignment, you should use quotations fr</w:t>
      </w:r>
      <w:r w:rsidR="007242C7">
        <w:rPr>
          <w:sz w:val="24"/>
          <w:szCs w:val="24"/>
        </w:rPr>
        <w:t xml:space="preserve">om final third of your book. </w:t>
      </w:r>
      <w:r>
        <w:rPr>
          <w:sz w:val="24"/>
          <w:szCs w:val="24"/>
        </w:rPr>
        <w:t xml:space="preserve"> Make sure that at least one of your selected quotations comes from relatively near the end of your pages.  </w:t>
      </w:r>
    </w:p>
    <w:p w:rsidR="00004281" w:rsidRDefault="00004281" w:rsidP="00004281">
      <w:pPr>
        <w:spacing w:after="0" w:line="240" w:lineRule="auto"/>
        <w:rPr>
          <w:sz w:val="24"/>
          <w:szCs w:val="24"/>
        </w:rPr>
      </w:pPr>
    </w:p>
    <w:p w:rsidR="00004281" w:rsidRDefault="00004281" w:rsidP="00004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Choose</w:t>
      </w:r>
      <w:r>
        <w:rPr>
          <w:b/>
          <w:sz w:val="24"/>
          <w:szCs w:val="24"/>
        </w:rPr>
        <w:t xml:space="preserve"> 5 quotations </w:t>
      </w:r>
      <w:r w:rsidR="007242C7">
        <w:rPr>
          <w:sz w:val="24"/>
          <w:szCs w:val="24"/>
        </w:rPr>
        <w:t>from this section of reading</w:t>
      </w:r>
      <w:bookmarkStart w:id="0" w:name="_GoBack"/>
      <w:bookmarkEnd w:id="0"/>
      <w:r>
        <w:rPr>
          <w:sz w:val="24"/>
          <w:szCs w:val="24"/>
        </w:rPr>
        <w:t>.  Your selections will most likely come from annotations that you made in the book or on post-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, but this is not required.  </w:t>
      </w:r>
      <w:r>
        <w:rPr>
          <w:b/>
          <w:sz w:val="24"/>
          <w:szCs w:val="24"/>
        </w:rPr>
        <w:t>Each quotation</w:t>
      </w:r>
      <w:r>
        <w:rPr>
          <w:sz w:val="24"/>
          <w:szCs w:val="24"/>
        </w:rPr>
        <w:t xml:space="preserve"> and page number should be followed by a </w:t>
      </w:r>
      <w:r>
        <w:rPr>
          <w:b/>
          <w:sz w:val="24"/>
          <w:szCs w:val="24"/>
        </w:rPr>
        <w:t>well-developed paragraph</w:t>
      </w:r>
      <w:r>
        <w:rPr>
          <w:sz w:val="24"/>
          <w:szCs w:val="24"/>
        </w:rPr>
        <w:t xml:space="preserve"> (at</w:t>
      </w:r>
      <w:r>
        <w:rPr>
          <w:i/>
          <w:sz w:val="24"/>
          <w:szCs w:val="24"/>
        </w:rPr>
        <w:t xml:space="preserve"> least</w:t>
      </w:r>
      <w:r>
        <w:rPr>
          <w:sz w:val="24"/>
          <w:szCs w:val="24"/>
        </w:rPr>
        <w:t xml:space="preserve"> 125 words) explaining the </w:t>
      </w:r>
      <w:r>
        <w:rPr>
          <w:b/>
          <w:sz w:val="24"/>
          <w:szCs w:val="24"/>
        </w:rPr>
        <w:t>significance and implications</w:t>
      </w:r>
      <w:r>
        <w:rPr>
          <w:sz w:val="24"/>
          <w:szCs w:val="24"/>
        </w:rPr>
        <w:t xml:space="preserve"> of the selection.  Some things to consider discussing:</w:t>
      </w:r>
    </w:p>
    <w:p w:rsidR="00004281" w:rsidRDefault="00004281" w:rsidP="00004281">
      <w:pPr>
        <w:spacing w:after="0" w:line="240" w:lineRule="auto"/>
        <w:rPr>
          <w:sz w:val="24"/>
          <w:szCs w:val="24"/>
        </w:rPr>
      </w:pPr>
    </w:p>
    <w:p w:rsidR="00004281" w:rsidRDefault="00004281" w:rsidP="000042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Evidence of character development</w:t>
      </w:r>
    </w:p>
    <w:p w:rsidR="00004281" w:rsidRDefault="00004281" w:rsidP="000042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Evidence of conflict</w:t>
      </w:r>
    </w:p>
    <w:p w:rsidR="00004281" w:rsidRDefault="00004281" w:rsidP="000042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Thematic implications</w:t>
      </w:r>
    </w:p>
    <w:p w:rsidR="00004281" w:rsidRDefault="00004281" w:rsidP="000042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Examples and effects of motifs</w:t>
      </w:r>
    </w:p>
    <w:p w:rsidR="00004281" w:rsidRDefault="00004281" w:rsidP="000042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Universal ideas</w:t>
      </w:r>
    </w:p>
    <w:p w:rsidR="00004281" w:rsidRDefault="00004281" w:rsidP="000042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Significant transitions</w:t>
      </w:r>
    </w:p>
    <w:p w:rsidR="00004281" w:rsidRDefault="00004281" w:rsidP="000042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Suggestive imagery</w:t>
      </w:r>
    </w:p>
    <w:p w:rsidR="00004281" w:rsidRDefault="00004281" w:rsidP="000042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Diction (word choice)/language use</w:t>
      </w:r>
    </w:p>
    <w:p w:rsidR="00004281" w:rsidRDefault="00004281" w:rsidP="000042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Emerging symbolism</w:t>
      </w:r>
    </w:p>
    <w:p w:rsidR="00004281" w:rsidRDefault="00004281" w:rsidP="000042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Metaphors</w:t>
      </w:r>
    </w:p>
    <w:p w:rsidR="00004281" w:rsidRDefault="00004281" w:rsidP="000042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types of figurative language</w:t>
      </w:r>
    </w:p>
    <w:p w:rsidR="005D1121" w:rsidRDefault="005D1121" w:rsidP="005D1121">
      <w:pPr>
        <w:spacing w:after="0" w:line="240" w:lineRule="auto"/>
        <w:rPr>
          <w:sz w:val="24"/>
          <w:szCs w:val="24"/>
        </w:rPr>
      </w:pPr>
    </w:p>
    <w:p w:rsidR="005D1121" w:rsidRPr="005D1121" w:rsidRDefault="005D1121" w:rsidP="005D11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choose a </w:t>
      </w:r>
      <w:r w:rsidRPr="005D1121">
        <w:rPr>
          <w:b/>
          <w:sz w:val="24"/>
          <w:szCs w:val="24"/>
        </w:rPr>
        <w:t>variety</w:t>
      </w:r>
      <w:r>
        <w:rPr>
          <w:sz w:val="24"/>
          <w:szCs w:val="24"/>
        </w:rPr>
        <w:t xml:space="preserve"> of different types of quotations for a </w:t>
      </w:r>
      <w:r w:rsidRPr="005D1121">
        <w:rPr>
          <w:b/>
          <w:sz w:val="24"/>
          <w:szCs w:val="24"/>
        </w:rPr>
        <w:t>variety</w:t>
      </w:r>
      <w:r>
        <w:rPr>
          <w:sz w:val="24"/>
          <w:szCs w:val="24"/>
        </w:rPr>
        <w:t xml:space="preserve"> of reasons.</w:t>
      </w:r>
    </w:p>
    <w:p w:rsidR="00004281" w:rsidRDefault="00004281" w:rsidP="00004281">
      <w:pPr>
        <w:spacing w:after="0" w:line="240" w:lineRule="auto"/>
        <w:rPr>
          <w:sz w:val="24"/>
          <w:szCs w:val="24"/>
        </w:rPr>
      </w:pPr>
    </w:p>
    <w:p w:rsidR="00004281" w:rsidRDefault="00004281" w:rsidP="0000428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Paragraphs should be </w:t>
      </w:r>
      <w:r>
        <w:rPr>
          <w:b/>
          <w:sz w:val="24"/>
          <w:szCs w:val="24"/>
        </w:rPr>
        <w:t>well-organized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cohesive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Connect </w:t>
      </w:r>
      <w:r>
        <w:rPr>
          <w:sz w:val="24"/>
          <w:szCs w:val="24"/>
        </w:rPr>
        <w:t xml:space="preserve">and </w:t>
      </w:r>
      <w:r>
        <w:rPr>
          <w:b/>
          <w:sz w:val="24"/>
          <w:szCs w:val="24"/>
        </w:rPr>
        <w:t>clarify</w:t>
      </w:r>
      <w:r>
        <w:rPr>
          <w:sz w:val="24"/>
          <w:szCs w:val="24"/>
        </w:rPr>
        <w:t xml:space="preserve"> ideas</w:t>
      </w:r>
      <w:r>
        <w:rPr>
          <w:b/>
          <w:sz w:val="24"/>
          <w:szCs w:val="24"/>
        </w:rPr>
        <w:t>; do not simply summarize and/or list.</w:t>
      </w:r>
    </w:p>
    <w:p w:rsidR="00004281" w:rsidRDefault="00004281" w:rsidP="00004281">
      <w:pPr>
        <w:spacing w:after="0" w:line="240" w:lineRule="auto"/>
        <w:rPr>
          <w:sz w:val="24"/>
          <w:szCs w:val="24"/>
        </w:rPr>
      </w:pPr>
    </w:p>
    <w:p w:rsidR="00004281" w:rsidRDefault="00004281" w:rsidP="000042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Type, double space, and submit to turnitin.com</w:t>
      </w:r>
    </w:p>
    <w:p w:rsidR="00004281" w:rsidRDefault="00004281">
      <w:pPr>
        <w:rPr>
          <w:sz w:val="24"/>
          <w:szCs w:val="24"/>
        </w:rPr>
      </w:pPr>
    </w:p>
    <w:p w:rsidR="00004281" w:rsidRPr="00004281" w:rsidRDefault="00004281">
      <w:pPr>
        <w:rPr>
          <w:b/>
        </w:rPr>
      </w:pPr>
      <w:r w:rsidRPr="00004281">
        <w:rPr>
          <w:b/>
          <w:sz w:val="24"/>
          <w:szCs w:val="24"/>
        </w:rPr>
        <w:t>Turn a hard copy of the assignment in to me during class.</w:t>
      </w:r>
    </w:p>
    <w:sectPr w:rsidR="00004281" w:rsidRPr="00004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4E05"/>
    <w:multiLevelType w:val="hybridMultilevel"/>
    <w:tmpl w:val="B83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81"/>
    <w:rsid w:val="00004281"/>
    <w:rsid w:val="005D1121"/>
    <w:rsid w:val="007242C7"/>
    <w:rsid w:val="00B87AF2"/>
    <w:rsid w:val="00E861C3"/>
    <w:rsid w:val="00E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D2993"/>
  <w15:docId w15:val="{2406A05F-4873-4BF2-8411-152E8FA5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Cardi</dc:creator>
  <cp:lastModifiedBy>Nicole Cardi</cp:lastModifiedBy>
  <cp:revision>5</cp:revision>
  <cp:lastPrinted>2018-03-06T14:21:00Z</cp:lastPrinted>
  <dcterms:created xsi:type="dcterms:W3CDTF">2016-02-22T15:09:00Z</dcterms:created>
  <dcterms:modified xsi:type="dcterms:W3CDTF">2019-03-04T19:09:00Z</dcterms:modified>
</cp:coreProperties>
</file>